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F47C" w14:textId="77777777" w:rsidR="00455F94" w:rsidRDefault="00455F94">
      <w:r>
        <w:t>Earth’s Interior Foldable</w:t>
      </w:r>
    </w:p>
    <w:p w14:paraId="23ECEBB4" w14:textId="77777777" w:rsidR="00455F94" w:rsidRDefault="00455F94">
      <w:r>
        <w:t>Rubric</w:t>
      </w:r>
    </w:p>
    <w:p w14:paraId="531B0F46" w14:textId="77777777" w:rsidR="00455F94" w:rsidRDefault="00455F94"/>
    <w:p w14:paraId="5025DF6F" w14:textId="77777777" w:rsidR="00455F94" w:rsidRDefault="00455F94">
      <w:r>
        <w:t xml:space="preserve">Name: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Class: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9962A" w14:textId="77777777" w:rsidR="00455F94" w:rsidRDefault="00455F94"/>
    <w:p w14:paraId="1D02B83B" w14:textId="77777777" w:rsidR="00455F94" w:rsidRDefault="00455F94"/>
    <w:p w14:paraId="0C62634A" w14:textId="59B5947B" w:rsidR="00455F94" w:rsidRPr="00950E1B" w:rsidRDefault="00950E1B">
      <w:r>
        <w:t xml:space="preserve">1)  </w:t>
      </w:r>
      <w:r w:rsidR="00455F94">
        <w:t>Foldable is neatly colored and constructed.</w:t>
      </w:r>
      <w:r>
        <w:tab/>
      </w:r>
      <w:r>
        <w:tab/>
      </w:r>
      <w:r>
        <w:tab/>
      </w:r>
      <w:r>
        <w:tab/>
      </w:r>
      <w:r w:rsidR="005A2074">
        <w:tab/>
      </w:r>
      <w:r>
        <w:rPr>
          <w:u w:val="single"/>
        </w:rPr>
        <w:tab/>
      </w:r>
      <w:r>
        <w:rPr>
          <w:u w:val="single"/>
        </w:rPr>
        <w:tab/>
      </w:r>
      <w:r>
        <w:t>/5 pts.</w:t>
      </w:r>
    </w:p>
    <w:p w14:paraId="3587B5AC" w14:textId="775F4B7F" w:rsidR="00455F94" w:rsidRDefault="005A2074">
      <w:r>
        <w:tab/>
      </w:r>
    </w:p>
    <w:p w14:paraId="32514C45" w14:textId="5BE4203C" w:rsidR="00455F94" w:rsidRPr="00950E1B" w:rsidRDefault="00950E1B">
      <w:r>
        <w:t xml:space="preserve">2)  </w:t>
      </w:r>
      <w:r w:rsidR="00455F94">
        <w:t xml:space="preserve">The following structures </w:t>
      </w:r>
      <w:r w:rsidR="0081494E">
        <w:t>must be</w:t>
      </w:r>
      <w:r w:rsidR="00455F94">
        <w:t xml:space="preserve"> labeled:</w:t>
      </w:r>
      <w:r>
        <w:tab/>
      </w:r>
      <w:r>
        <w:tab/>
      </w:r>
      <w:r>
        <w:tab/>
      </w:r>
      <w:r>
        <w:tab/>
      </w:r>
      <w:r w:rsidR="005A2074">
        <w:tab/>
      </w:r>
      <w:r>
        <w:rPr>
          <w:u w:val="single"/>
        </w:rPr>
        <w:tab/>
      </w:r>
      <w:r>
        <w:rPr>
          <w:u w:val="single"/>
        </w:rPr>
        <w:tab/>
      </w:r>
      <w:r>
        <w:t>/25 pts.</w:t>
      </w:r>
    </w:p>
    <w:p w14:paraId="73E7C329" w14:textId="77777777" w:rsidR="00455F94" w:rsidRDefault="00455F94">
      <w:r>
        <w:tab/>
      </w:r>
      <w:r>
        <w:tab/>
      </w:r>
    </w:p>
    <w:p w14:paraId="1D3702C5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Continental Crust</w:t>
      </w:r>
    </w:p>
    <w:p w14:paraId="6271F13E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Oceanic Crust</w:t>
      </w:r>
    </w:p>
    <w:p w14:paraId="4840C1C6" w14:textId="77777777" w:rsidR="00455F94" w:rsidRDefault="0081494E" w:rsidP="008E1DB7">
      <w:pPr>
        <w:pStyle w:val="ListParagraph"/>
        <w:numPr>
          <w:ilvl w:val="2"/>
          <w:numId w:val="2"/>
        </w:numPr>
      </w:pPr>
      <w:r>
        <w:t>Lithosphere</w:t>
      </w:r>
    </w:p>
    <w:p w14:paraId="77569222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Upper Mantle</w:t>
      </w:r>
    </w:p>
    <w:p w14:paraId="4F310DF3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Asthenosphere/Middle Mantle</w:t>
      </w:r>
    </w:p>
    <w:p w14:paraId="27F0F6D3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Mesosphere/Lower Mantle</w:t>
      </w:r>
    </w:p>
    <w:p w14:paraId="6239C46F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Outer Core</w:t>
      </w:r>
    </w:p>
    <w:p w14:paraId="5D31B09D" w14:textId="77777777" w:rsidR="00455F94" w:rsidRDefault="00455F94" w:rsidP="008E1DB7">
      <w:pPr>
        <w:pStyle w:val="ListParagraph"/>
        <w:numPr>
          <w:ilvl w:val="2"/>
          <w:numId w:val="2"/>
        </w:numPr>
      </w:pPr>
      <w:r>
        <w:t>Inner Core</w:t>
      </w:r>
    </w:p>
    <w:p w14:paraId="56514C27" w14:textId="77777777" w:rsidR="0081494E" w:rsidRDefault="0081494E"/>
    <w:p w14:paraId="6B1E8D11" w14:textId="268BDBE4" w:rsidR="005A2074" w:rsidRDefault="005A2074">
      <w:r>
        <w:t xml:space="preserve">3) </w:t>
      </w:r>
      <w:r w:rsidR="00950E1B">
        <w:t>Type</w:t>
      </w:r>
      <w:r>
        <w:t>d</w:t>
      </w:r>
      <w:r w:rsidR="00950E1B">
        <w:t xml:space="preserve"> descriptions for each layer.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/70 </w:t>
      </w:r>
      <w:proofErr w:type="spellStart"/>
      <w:r>
        <w:t>pts</w:t>
      </w:r>
      <w:proofErr w:type="spellEnd"/>
    </w:p>
    <w:p w14:paraId="1AE10917" w14:textId="77777777" w:rsidR="005A2074" w:rsidRDefault="005A2074" w:rsidP="005A2074">
      <w:pPr>
        <w:pStyle w:val="ListParagraph"/>
        <w:numPr>
          <w:ilvl w:val="0"/>
          <w:numId w:val="4"/>
        </w:numPr>
      </w:pPr>
      <w:r>
        <w:t>Descriptions are 12 pt. and Times Roman/similar font.</w:t>
      </w:r>
    </w:p>
    <w:p w14:paraId="07E35B33" w14:textId="78C39D63" w:rsidR="0081494E" w:rsidRPr="00950E1B" w:rsidRDefault="00950E1B" w:rsidP="005A2074">
      <w:pPr>
        <w:pStyle w:val="ListParagraph"/>
        <w:numPr>
          <w:ilvl w:val="0"/>
          <w:numId w:val="4"/>
        </w:numPr>
      </w:pPr>
      <w:r>
        <w:t xml:space="preserve">Descriptions </w:t>
      </w:r>
      <w:r w:rsidR="0081494E">
        <w:t>must contain:</w:t>
      </w:r>
      <w:r>
        <w:tab/>
      </w:r>
      <w:r>
        <w:tab/>
      </w:r>
    </w:p>
    <w:p w14:paraId="382E5DA3" w14:textId="77777777" w:rsidR="008E1DB7" w:rsidRDefault="008E1DB7"/>
    <w:tbl>
      <w:tblPr>
        <w:tblW w:w="918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3"/>
        <w:gridCol w:w="973"/>
        <w:gridCol w:w="974"/>
        <w:gridCol w:w="974"/>
        <w:gridCol w:w="974"/>
        <w:gridCol w:w="974"/>
        <w:gridCol w:w="974"/>
        <w:gridCol w:w="974"/>
      </w:tblGrid>
      <w:tr w:rsidR="008E1DB7" w14:paraId="65BEA463" w14:textId="77777777" w:rsidTr="008E1DB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363" w:type="dxa"/>
          </w:tcPr>
          <w:p w14:paraId="65CB1333" w14:textId="77777777" w:rsidR="008E1DB7" w:rsidRDefault="008E1DB7" w:rsidP="008E1DB7"/>
          <w:p w14:paraId="3AAC7554" w14:textId="77777777" w:rsidR="008E1DB7" w:rsidRDefault="008E1DB7" w:rsidP="008E1DB7"/>
        </w:tc>
        <w:tc>
          <w:tcPr>
            <w:tcW w:w="6817" w:type="dxa"/>
            <w:gridSpan w:val="7"/>
            <w:vAlign w:val="center"/>
          </w:tcPr>
          <w:p w14:paraId="051DDD47" w14:textId="77777777" w:rsidR="008E1DB7" w:rsidRDefault="008E1DB7" w:rsidP="008E1DB7">
            <w:pPr>
              <w:jc w:val="center"/>
            </w:pPr>
            <w:r>
              <w:t>Layer</w:t>
            </w:r>
          </w:p>
        </w:tc>
      </w:tr>
      <w:tr w:rsidR="008E1DB7" w14:paraId="5DA37F20" w14:textId="77777777" w:rsidTr="008E1DB7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363" w:type="dxa"/>
            <w:vAlign w:val="center"/>
          </w:tcPr>
          <w:p w14:paraId="5DB561A0" w14:textId="77777777" w:rsidR="008E1DB7" w:rsidRDefault="008E1DB7" w:rsidP="008E1DB7"/>
        </w:tc>
        <w:tc>
          <w:tcPr>
            <w:tcW w:w="973" w:type="dxa"/>
            <w:vAlign w:val="center"/>
          </w:tcPr>
          <w:p w14:paraId="126F140A" w14:textId="77777777" w:rsidR="008E1DB7" w:rsidRDefault="008E1DB7" w:rsidP="008E1DB7">
            <w:pPr>
              <w:jc w:val="center"/>
            </w:pPr>
            <w:r>
              <w:t>Cont.</w:t>
            </w:r>
          </w:p>
          <w:p w14:paraId="4A60801A" w14:textId="77777777" w:rsidR="008E1DB7" w:rsidRDefault="008E1DB7" w:rsidP="008E1DB7">
            <w:pPr>
              <w:jc w:val="center"/>
            </w:pPr>
            <w:r>
              <w:t>Crust</w:t>
            </w:r>
          </w:p>
        </w:tc>
        <w:tc>
          <w:tcPr>
            <w:tcW w:w="974" w:type="dxa"/>
            <w:vAlign w:val="center"/>
          </w:tcPr>
          <w:p w14:paraId="731F2F52" w14:textId="77777777" w:rsidR="008E1DB7" w:rsidRDefault="008E1DB7" w:rsidP="008E1DB7">
            <w:pPr>
              <w:jc w:val="center"/>
            </w:pPr>
            <w:r>
              <w:t>Ocean.</w:t>
            </w:r>
          </w:p>
          <w:p w14:paraId="0E6760BE" w14:textId="77777777" w:rsidR="008E1DB7" w:rsidRDefault="008E1DB7" w:rsidP="008E1DB7">
            <w:pPr>
              <w:jc w:val="center"/>
            </w:pPr>
            <w:r>
              <w:t>Crust</w:t>
            </w:r>
          </w:p>
        </w:tc>
        <w:tc>
          <w:tcPr>
            <w:tcW w:w="974" w:type="dxa"/>
            <w:vAlign w:val="center"/>
          </w:tcPr>
          <w:p w14:paraId="2EF7078E" w14:textId="77777777" w:rsidR="008E1DB7" w:rsidRDefault="008E1DB7" w:rsidP="008E1DB7">
            <w:pPr>
              <w:jc w:val="center"/>
            </w:pPr>
            <w:r>
              <w:t>Upper Mantle</w:t>
            </w:r>
          </w:p>
        </w:tc>
        <w:tc>
          <w:tcPr>
            <w:tcW w:w="974" w:type="dxa"/>
            <w:vAlign w:val="center"/>
          </w:tcPr>
          <w:p w14:paraId="55E9A4B5" w14:textId="77777777" w:rsidR="008E1DB7" w:rsidRDefault="008E1DB7" w:rsidP="008E1DB7">
            <w:pPr>
              <w:jc w:val="center"/>
            </w:pPr>
            <w:r>
              <w:t>Middle</w:t>
            </w:r>
          </w:p>
          <w:p w14:paraId="7F609096" w14:textId="77777777" w:rsidR="008E1DB7" w:rsidRDefault="008E1DB7" w:rsidP="008E1DB7">
            <w:pPr>
              <w:jc w:val="center"/>
            </w:pPr>
            <w:r>
              <w:t>Mantle</w:t>
            </w:r>
          </w:p>
        </w:tc>
        <w:tc>
          <w:tcPr>
            <w:tcW w:w="974" w:type="dxa"/>
            <w:vAlign w:val="center"/>
          </w:tcPr>
          <w:p w14:paraId="3697CCB8" w14:textId="77777777" w:rsidR="008E1DB7" w:rsidRDefault="008E1DB7" w:rsidP="008E1DB7">
            <w:pPr>
              <w:jc w:val="center"/>
            </w:pPr>
            <w:r>
              <w:t>Lower</w:t>
            </w:r>
          </w:p>
          <w:p w14:paraId="78957CFE" w14:textId="77777777" w:rsidR="008E1DB7" w:rsidRDefault="008E1DB7" w:rsidP="008E1DB7">
            <w:pPr>
              <w:jc w:val="center"/>
            </w:pPr>
            <w:r>
              <w:t>Mantle</w:t>
            </w:r>
          </w:p>
        </w:tc>
        <w:tc>
          <w:tcPr>
            <w:tcW w:w="974" w:type="dxa"/>
            <w:vAlign w:val="center"/>
          </w:tcPr>
          <w:p w14:paraId="19E9076C" w14:textId="77777777" w:rsidR="008E1DB7" w:rsidRDefault="008E1DB7" w:rsidP="008E1DB7">
            <w:pPr>
              <w:jc w:val="center"/>
            </w:pPr>
            <w:r>
              <w:t>Outer Core</w:t>
            </w:r>
          </w:p>
        </w:tc>
        <w:tc>
          <w:tcPr>
            <w:tcW w:w="974" w:type="dxa"/>
            <w:vAlign w:val="center"/>
          </w:tcPr>
          <w:p w14:paraId="1BCE8A7C" w14:textId="77777777" w:rsidR="008E1DB7" w:rsidRDefault="008E1DB7" w:rsidP="008E1DB7">
            <w:pPr>
              <w:jc w:val="center"/>
            </w:pPr>
            <w:r>
              <w:t>Inner Core</w:t>
            </w:r>
          </w:p>
        </w:tc>
      </w:tr>
      <w:tr w:rsidR="008E1DB7" w14:paraId="3B728612" w14:textId="77777777" w:rsidTr="008E1DB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63" w:type="dxa"/>
            <w:vAlign w:val="center"/>
          </w:tcPr>
          <w:p w14:paraId="6450E4C9" w14:textId="77777777" w:rsidR="008E1DB7" w:rsidRDefault="008E1DB7" w:rsidP="008E1DB7"/>
          <w:p w14:paraId="0E65DE05" w14:textId="77777777" w:rsidR="008E1DB7" w:rsidRDefault="008E1DB7" w:rsidP="008E1DB7">
            <w:r>
              <w:t>Name of layer</w:t>
            </w:r>
          </w:p>
        </w:tc>
        <w:tc>
          <w:tcPr>
            <w:tcW w:w="973" w:type="dxa"/>
            <w:vAlign w:val="center"/>
          </w:tcPr>
          <w:p w14:paraId="750327FA" w14:textId="77777777" w:rsidR="008E1DB7" w:rsidRDefault="008E1DB7" w:rsidP="008E1DB7"/>
          <w:p w14:paraId="15218A93" w14:textId="77777777" w:rsidR="008E1DB7" w:rsidRDefault="008E1DB7" w:rsidP="008E1DB7"/>
        </w:tc>
        <w:tc>
          <w:tcPr>
            <w:tcW w:w="974" w:type="dxa"/>
            <w:vAlign w:val="center"/>
          </w:tcPr>
          <w:p w14:paraId="42CDDA7B" w14:textId="77777777" w:rsidR="008E1DB7" w:rsidRDefault="008E1DB7"/>
          <w:p w14:paraId="6E43798C" w14:textId="77777777" w:rsidR="008E1DB7" w:rsidRDefault="008E1DB7" w:rsidP="008E1DB7"/>
        </w:tc>
        <w:tc>
          <w:tcPr>
            <w:tcW w:w="974" w:type="dxa"/>
            <w:vAlign w:val="center"/>
          </w:tcPr>
          <w:p w14:paraId="2D9ADA09" w14:textId="77777777" w:rsidR="008E1DB7" w:rsidRDefault="008E1DB7"/>
          <w:p w14:paraId="28AB4D95" w14:textId="77777777" w:rsidR="008E1DB7" w:rsidRDefault="008E1DB7" w:rsidP="008E1DB7"/>
        </w:tc>
        <w:tc>
          <w:tcPr>
            <w:tcW w:w="974" w:type="dxa"/>
            <w:vAlign w:val="center"/>
          </w:tcPr>
          <w:p w14:paraId="4ECC1D74" w14:textId="77777777" w:rsidR="008E1DB7" w:rsidRDefault="008E1DB7"/>
          <w:p w14:paraId="0792BA32" w14:textId="77777777" w:rsidR="008E1DB7" w:rsidRDefault="008E1DB7" w:rsidP="008E1DB7"/>
        </w:tc>
        <w:tc>
          <w:tcPr>
            <w:tcW w:w="974" w:type="dxa"/>
            <w:vAlign w:val="center"/>
          </w:tcPr>
          <w:p w14:paraId="22FDB57B" w14:textId="77777777" w:rsidR="008E1DB7" w:rsidRDefault="008E1DB7"/>
          <w:p w14:paraId="7A27F4B0" w14:textId="77777777" w:rsidR="008E1DB7" w:rsidRDefault="008E1DB7" w:rsidP="008E1DB7"/>
        </w:tc>
        <w:tc>
          <w:tcPr>
            <w:tcW w:w="974" w:type="dxa"/>
            <w:vAlign w:val="center"/>
          </w:tcPr>
          <w:p w14:paraId="69E30F4D" w14:textId="77777777" w:rsidR="008E1DB7" w:rsidRDefault="008E1DB7"/>
          <w:p w14:paraId="46CEF77B" w14:textId="77777777" w:rsidR="008E1DB7" w:rsidRDefault="008E1DB7" w:rsidP="008E1DB7"/>
        </w:tc>
        <w:tc>
          <w:tcPr>
            <w:tcW w:w="974" w:type="dxa"/>
            <w:vAlign w:val="center"/>
          </w:tcPr>
          <w:p w14:paraId="0CF902DA" w14:textId="77777777" w:rsidR="008E1DB7" w:rsidRDefault="008E1DB7"/>
          <w:p w14:paraId="47EF1E84" w14:textId="77777777" w:rsidR="008E1DB7" w:rsidRDefault="008E1DB7" w:rsidP="008E1DB7"/>
        </w:tc>
      </w:tr>
      <w:tr w:rsidR="008E1DB7" w14:paraId="264B0EC5" w14:textId="77777777" w:rsidTr="008E1DB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63" w:type="dxa"/>
            <w:vAlign w:val="center"/>
          </w:tcPr>
          <w:p w14:paraId="338E2B65" w14:textId="77777777" w:rsidR="008E1DB7" w:rsidRDefault="008E1DB7" w:rsidP="008E1DB7">
            <w:r>
              <w:t>State (solid/liquid/gas)</w:t>
            </w:r>
          </w:p>
        </w:tc>
        <w:tc>
          <w:tcPr>
            <w:tcW w:w="973" w:type="dxa"/>
            <w:vAlign w:val="center"/>
          </w:tcPr>
          <w:p w14:paraId="702386C6" w14:textId="77777777" w:rsidR="008E1DB7" w:rsidRDefault="008E1DB7" w:rsidP="008E1DB7"/>
        </w:tc>
        <w:tc>
          <w:tcPr>
            <w:tcW w:w="974" w:type="dxa"/>
            <w:vAlign w:val="center"/>
          </w:tcPr>
          <w:p w14:paraId="1DF645E7" w14:textId="77777777" w:rsidR="008E1DB7" w:rsidRDefault="008E1DB7" w:rsidP="008E1DB7"/>
        </w:tc>
        <w:tc>
          <w:tcPr>
            <w:tcW w:w="974" w:type="dxa"/>
            <w:vAlign w:val="center"/>
          </w:tcPr>
          <w:p w14:paraId="0BE47F05" w14:textId="77777777" w:rsidR="008E1DB7" w:rsidRDefault="008E1DB7" w:rsidP="008E1DB7"/>
        </w:tc>
        <w:tc>
          <w:tcPr>
            <w:tcW w:w="974" w:type="dxa"/>
            <w:vAlign w:val="center"/>
          </w:tcPr>
          <w:p w14:paraId="57E99CF6" w14:textId="77777777" w:rsidR="008E1DB7" w:rsidRDefault="008E1DB7" w:rsidP="008E1DB7"/>
        </w:tc>
        <w:tc>
          <w:tcPr>
            <w:tcW w:w="974" w:type="dxa"/>
            <w:vAlign w:val="center"/>
          </w:tcPr>
          <w:p w14:paraId="38376169" w14:textId="77777777" w:rsidR="008E1DB7" w:rsidRDefault="008E1DB7" w:rsidP="008E1DB7"/>
        </w:tc>
        <w:tc>
          <w:tcPr>
            <w:tcW w:w="974" w:type="dxa"/>
            <w:vAlign w:val="center"/>
          </w:tcPr>
          <w:p w14:paraId="3FA0BD08" w14:textId="77777777" w:rsidR="008E1DB7" w:rsidRDefault="008E1DB7" w:rsidP="008E1DB7"/>
        </w:tc>
        <w:tc>
          <w:tcPr>
            <w:tcW w:w="974" w:type="dxa"/>
            <w:vAlign w:val="center"/>
          </w:tcPr>
          <w:p w14:paraId="1480A51D" w14:textId="77777777" w:rsidR="008E1DB7" w:rsidRDefault="008E1DB7" w:rsidP="008E1DB7"/>
        </w:tc>
      </w:tr>
      <w:tr w:rsidR="008E1DB7" w14:paraId="65D2F3D0" w14:textId="77777777" w:rsidTr="008E1DB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63" w:type="dxa"/>
            <w:vAlign w:val="center"/>
          </w:tcPr>
          <w:p w14:paraId="28826F1D" w14:textId="77777777" w:rsidR="008E1DB7" w:rsidRDefault="008E1DB7" w:rsidP="008E1DB7">
            <w:r>
              <w:t>Thickness of layer (in feet or miles)</w:t>
            </w:r>
          </w:p>
        </w:tc>
        <w:tc>
          <w:tcPr>
            <w:tcW w:w="973" w:type="dxa"/>
            <w:vAlign w:val="center"/>
          </w:tcPr>
          <w:p w14:paraId="2EED7351" w14:textId="77777777" w:rsidR="008E1DB7" w:rsidRDefault="008E1DB7" w:rsidP="008E1DB7"/>
        </w:tc>
        <w:tc>
          <w:tcPr>
            <w:tcW w:w="974" w:type="dxa"/>
            <w:vAlign w:val="center"/>
          </w:tcPr>
          <w:p w14:paraId="666DC4B6" w14:textId="77777777" w:rsidR="008E1DB7" w:rsidRDefault="008E1DB7" w:rsidP="008E1DB7"/>
        </w:tc>
        <w:tc>
          <w:tcPr>
            <w:tcW w:w="974" w:type="dxa"/>
            <w:vAlign w:val="center"/>
          </w:tcPr>
          <w:p w14:paraId="1C20759A" w14:textId="77777777" w:rsidR="008E1DB7" w:rsidRDefault="008E1DB7" w:rsidP="008E1DB7"/>
        </w:tc>
        <w:tc>
          <w:tcPr>
            <w:tcW w:w="974" w:type="dxa"/>
            <w:vAlign w:val="center"/>
          </w:tcPr>
          <w:p w14:paraId="244C559C" w14:textId="77777777" w:rsidR="008E1DB7" w:rsidRDefault="008E1DB7" w:rsidP="008E1DB7"/>
        </w:tc>
        <w:tc>
          <w:tcPr>
            <w:tcW w:w="974" w:type="dxa"/>
            <w:vAlign w:val="center"/>
          </w:tcPr>
          <w:p w14:paraId="1F7D1226" w14:textId="77777777" w:rsidR="008E1DB7" w:rsidRDefault="008E1DB7" w:rsidP="008E1DB7"/>
        </w:tc>
        <w:tc>
          <w:tcPr>
            <w:tcW w:w="974" w:type="dxa"/>
            <w:vAlign w:val="center"/>
          </w:tcPr>
          <w:p w14:paraId="1C2DF26E" w14:textId="77777777" w:rsidR="008E1DB7" w:rsidRDefault="008E1DB7" w:rsidP="008E1DB7"/>
        </w:tc>
        <w:tc>
          <w:tcPr>
            <w:tcW w:w="974" w:type="dxa"/>
            <w:vAlign w:val="center"/>
          </w:tcPr>
          <w:p w14:paraId="29BA2966" w14:textId="77777777" w:rsidR="008E1DB7" w:rsidRDefault="008E1DB7" w:rsidP="008E1DB7"/>
        </w:tc>
      </w:tr>
      <w:tr w:rsidR="008E1DB7" w14:paraId="6BB87E46" w14:textId="77777777" w:rsidTr="008E1DB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63" w:type="dxa"/>
            <w:vAlign w:val="center"/>
          </w:tcPr>
          <w:p w14:paraId="68E05085" w14:textId="77777777" w:rsidR="008E1DB7" w:rsidRDefault="008E1DB7" w:rsidP="008E1DB7">
            <w:r>
              <w:t>Composition</w:t>
            </w:r>
          </w:p>
        </w:tc>
        <w:tc>
          <w:tcPr>
            <w:tcW w:w="973" w:type="dxa"/>
            <w:vAlign w:val="center"/>
          </w:tcPr>
          <w:p w14:paraId="007DF5FB" w14:textId="77777777" w:rsidR="008E1DB7" w:rsidRDefault="008E1DB7" w:rsidP="008E1DB7"/>
        </w:tc>
        <w:tc>
          <w:tcPr>
            <w:tcW w:w="974" w:type="dxa"/>
            <w:vAlign w:val="center"/>
          </w:tcPr>
          <w:p w14:paraId="7B5254BA" w14:textId="77777777" w:rsidR="008E1DB7" w:rsidRDefault="008E1DB7" w:rsidP="008E1DB7"/>
        </w:tc>
        <w:tc>
          <w:tcPr>
            <w:tcW w:w="974" w:type="dxa"/>
            <w:vAlign w:val="center"/>
          </w:tcPr>
          <w:p w14:paraId="20896CC4" w14:textId="77777777" w:rsidR="008E1DB7" w:rsidRDefault="008E1DB7" w:rsidP="008E1DB7"/>
        </w:tc>
        <w:tc>
          <w:tcPr>
            <w:tcW w:w="974" w:type="dxa"/>
            <w:vAlign w:val="center"/>
          </w:tcPr>
          <w:p w14:paraId="531E70B2" w14:textId="77777777" w:rsidR="008E1DB7" w:rsidRDefault="008E1DB7" w:rsidP="008E1DB7"/>
        </w:tc>
        <w:tc>
          <w:tcPr>
            <w:tcW w:w="974" w:type="dxa"/>
            <w:vAlign w:val="center"/>
          </w:tcPr>
          <w:p w14:paraId="51D6402B" w14:textId="77777777" w:rsidR="008E1DB7" w:rsidRDefault="008E1DB7" w:rsidP="008E1DB7"/>
        </w:tc>
        <w:tc>
          <w:tcPr>
            <w:tcW w:w="974" w:type="dxa"/>
            <w:vAlign w:val="center"/>
          </w:tcPr>
          <w:p w14:paraId="236893DB" w14:textId="77777777" w:rsidR="008E1DB7" w:rsidRDefault="008E1DB7" w:rsidP="008E1DB7"/>
        </w:tc>
        <w:tc>
          <w:tcPr>
            <w:tcW w:w="974" w:type="dxa"/>
            <w:vAlign w:val="center"/>
          </w:tcPr>
          <w:p w14:paraId="7DFCF10D" w14:textId="77777777" w:rsidR="008E1DB7" w:rsidRDefault="008E1DB7" w:rsidP="008E1DB7"/>
        </w:tc>
      </w:tr>
      <w:tr w:rsidR="008E1DB7" w14:paraId="57A183A9" w14:textId="77777777" w:rsidTr="008E1DB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63" w:type="dxa"/>
            <w:vAlign w:val="center"/>
          </w:tcPr>
          <w:p w14:paraId="1FD13BB1" w14:textId="77777777" w:rsidR="008E1DB7" w:rsidRDefault="008E1DB7" w:rsidP="008E1DB7">
            <w:r>
              <w:t>One additional interesting fact</w:t>
            </w:r>
          </w:p>
        </w:tc>
        <w:tc>
          <w:tcPr>
            <w:tcW w:w="973" w:type="dxa"/>
            <w:vAlign w:val="center"/>
          </w:tcPr>
          <w:p w14:paraId="38EBBD4F" w14:textId="77777777" w:rsidR="008E1DB7" w:rsidRDefault="008E1DB7" w:rsidP="008E1DB7"/>
        </w:tc>
        <w:tc>
          <w:tcPr>
            <w:tcW w:w="974" w:type="dxa"/>
            <w:vAlign w:val="center"/>
          </w:tcPr>
          <w:p w14:paraId="46CA4888" w14:textId="77777777" w:rsidR="008E1DB7" w:rsidRDefault="008E1DB7" w:rsidP="008E1DB7"/>
        </w:tc>
        <w:tc>
          <w:tcPr>
            <w:tcW w:w="974" w:type="dxa"/>
            <w:vAlign w:val="center"/>
          </w:tcPr>
          <w:p w14:paraId="594D5229" w14:textId="77777777" w:rsidR="008E1DB7" w:rsidRDefault="008E1DB7" w:rsidP="008E1DB7"/>
        </w:tc>
        <w:tc>
          <w:tcPr>
            <w:tcW w:w="974" w:type="dxa"/>
            <w:vAlign w:val="center"/>
          </w:tcPr>
          <w:p w14:paraId="0655D70C" w14:textId="77777777" w:rsidR="008E1DB7" w:rsidRDefault="008E1DB7" w:rsidP="008E1DB7"/>
        </w:tc>
        <w:tc>
          <w:tcPr>
            <w:tcW w:w="974" w:type="dxa"/>
            <w:vAlign w:val="center"/>
          </w:tcPr>
          <w:p w14:paraId="2627AD45" w14:textId="77777777" w:rsidR="008E1DB7" w:rsidRDefault="008E1DB7" w:rsidP="008E1DB7"/>
        </w:tc>
        <w:tc>
          <w:tcPr>
            <w:tcW w:w="974" w:type="dxa"/>
            <w:vAlign w:val="center"/>
          </w:tcPr>
          <w:p w14:paraId="5B2EF599" w14:textId="77777777" w:rsidR="008E1DB7" w:rsidRDefault="008E1DB7" w:rsidP="008E1DB7"/>
        </w:tc>
        <w:tc>
          <w:tcPr>
            <w:tcW w:w="974" w:type="dxa"/>
            <w:vAlign w:val="center"/>
          </w:tcPr>
          <w:p w14:paraId="3390DE00" w14:textId="77777777" w:rsidR="008E1DB7" w:rsidRDefault="008E1DB7" w:rsidP="008E1DB7"/>
        </w:tc>
      </w:tr>
      <w:tr w:rsidR="00950E1B" w14:paraId="75D4D1B2" w14:textId="77777777" w:rsidTr="008E1DB7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363" w:type="dxa"/>
            <w:vAlign w:val="center"/>
          </w:tcPr>
          <w:p w14:paraId="6A44C62E" w14:textId="77777777" w:rsidR="00950E1B" w:rsidRDefault="00950E1B" w:rsidP="008E1DB7">
            <w:r>
              <w:t>Total points per description</w:t>
            </w:r>
          </w:p>
        </w:tc>
        <w:tc>
          <w:tcPr>
            <w:tcW w:w="973" w:type="dxa"/>
            <w:vAlign w:val="center"/>
          </w:tcPr>
          <w:p w14:paraId="6B73C01B" w14:textId="77777777" w:rsidR="00950E1B" w:rsidRDefault="00950E1B" w:rsidP="008E1DB7">
            <w:r>
              <w:t xml:space="preserve">       /10</w:t>
            </w:r>
          </w:p>
        </w:tc>
        <w:tc>
          <w:tcPr>
            <w:tcW w:w="974" w:type="dxa"/>
            <w:vAlign w:val="center"/>
          </w:tcPr>
          <w:p w14:paraId="529DAD24" w14:textId="77777777" w:rsidR="00950E1B" w:rsidRDefault="00950E1B" w:rsidP="008E1DB7">
            <w:r>
              <w:t xml:space="preserve">       /10</w:t>
            </w:r>
          </w:p>
        </w:tc>
        <w:tc>
          <w:tcPr>
            <w:tcW w:w="974" w:type="dxa"/>
            <w:vAlign w:val="center"/>
          </w:tcPr>
          <w:p w14:paraId="0608161F" w14:textId="77777777" w:rsidR="00950E1B" w:rsidRDefault="00950E1B" w:rsidP="008E1DB7">
            <w:r>
              <w:t xml:space="preserve">       /10</w:t>
            </w:r>
          </w:p>
        </w:tc>
        <w:tc>
          <w:tcPr>
            <w:tcW w:w="974" w:type="dxa"/>
            <w:vAlign w:val="center"/>
          </w:tcPr>
          <w:p w14:paraId="7F456725" w14:textId="77777777" w:rsidR="00950E1B" w:rsidRDefault="00950E1B" w:rsidP="008E1DB7">
            <w:r>
              <w:t xml:space="preserve">       /10</w:t>
            </w:r>
          </w:p>
        </w:tc>
        <w:tc>
          <w:tcPr>
            <w:tcW w:w="974" w:type="dxa"/>
            <w:vAlign w:val="center"/>
          </w:tcPr>
          <w:p w14:paraId="2492E603" w14:textId="77777777" w:rsidR="00950E1B" w:rsidRDefault="00950E1B" w:rsidP="008E1DB7">
            <w:r>
              <w:t xml:space="preserve">       /10</w:t>
            </w:r>
          </w:p>
        </w:tc>
        <w:tc>
          <w:tcPr>
            <w:tcW w:w="974" w:type="dxa"/>
            <w:vAlign w:val="center"/>
          </w:tcPr>
          <w:p w14:paraId="328EC666" w14:textId="77777777" w:rsidR="00950E1B" w:rsidRDefault="00950E1B" w:rsidP="008E1DB7">
            <w:r>
              <w:t xml:space="preserve">       /10</w:t>
            </w:r>
          </w:p>
        </w:tc>
        <w:tc>
          <w:tcPr>
            <w:tcW w:w="974" w:type="dxa"/>
            <w:vAlign w:val="center"/>
          </w:tcPr>
          <w:p w14:paraId="2A5E1192" w14:textId="77777777" w:rsidR="00950E1B" w:rsidRDefault="00950E1B" w:rsidP="008E1DB7">
            <w:r>
              <w:t xml:space="preserve">       /10</w:t>
            </w:r>
          </w:p>
        </w:tc>
      </w:tr>
    </w:tbl>
    <w:p w14:paraId="007D9AB2" w14:textId="77777777" w:rsidR="0081494E" w:rsidRDefault="0081494E"/>
    <w:p w14:paraId="6DA44A0C" w14:textId="77777777" w:rsidR="0081494E" w:rsidRDefault="0081494E">
      <w:r>
        <w:t xml:space="preserve">Use </w:t>
      </w:r>
      <w:r w:rsidR="008E1DB7">
        <w:t xml:space="preserve">three sources for this information: </w:t>
      </w:r>
      <w:r w:rsidR="00950E1B">
        <w:t xml:space="preserve"> use </w:t>
      </w:r>
      <w:r w:rsidR="008E1DB7">
        <w:t>the two website linked</w:t>
      </w:r>
      <w:r>
        <w:t xml:space="preserve"> </w:t>
      </w:r>
      <w:r w:rsidR="008E1DB7">
        <w:t>on</w:t>
      </w:r>
      <w:r w:rsidR="005D265B">
        <w:t xml:space="preserve"> Mrs. </w:t>
      </w:r>
      <w:proofErr w:type="spellStart"/>
      <w:r w:rsidR="005D265B">
        <w:t>Wach</w:t>
      </w:r>
      <w:r w:rsidR="008E1DB7">
        <w:t>’s</w:t>
      </w:r>
      <w:proofErr w:type="spellEnd"/>
      <w:r w:rsidR="005D265B">
        <w:t xml:space="preserve"> website</w:t>
      </w:r>
      <w:r w:rsidR="00950E1B">
        <w:t xml:space="preserve"> along with the text book</w:t>
      </w:r>
      <w:r w:rsidR="005D265B">
        <w:t>.</w:t>
      </w:r>
    </w:p>
    <w:p w14:paraId="52B98EB8" w14:textId="77777777" w:rsidR="005D265B" w:rsidRDefault="005D265B"/>
    <w:p w14:paraId="33A4FE7D" w14:textId="77777777" w:rsidR="00950E1B" w:rsidRDefault="00950E1B">
      <w:r>
        <w:t>Point Subtracted for:</w:t>
      </w:r>
    </w:p>
    <w:p w14:paraId="5BC3CC7D" w14:textId="77777777" w:rsidR="005D265B" w:rsidRDefault="005D265B" w:rsidP="00950E1B">
      <w:pPr>
        <w:pStyle w:val="ListParagraph"/>
        <w:numPr>
          <w:ilvl w:val="0"/>
          <w:numId w:val="3"/>
        </w:numPr>
      </w:pPr>
      <w:r>
        <w:t>One point is subtracted for each incomplete sentence</w:t>
      </w:r>
      <w:r w:rsidR="008E1DB7">
        <w:t>/fragment.</w:t>
      </w:r>
    </w:p>
    <w:p w14:paraId="0188B167" w14:textId="77777777" w:rsidR="008E1DB7" w:rsidRDefault="00950E1B" w:rsidP="00950E1B">
      <w:pPr>
        <w:pStyle w:val="ListParagraph"/>
        <w:numPr>
          <w:ilvl w:val="0"/>
          <w:numId w:val="3"/>
        </w:numPr>
      </w:pPr>
      <w:r>
        <w:t>Work is not grade appropriate.</w:t>
      </w:r>
    </w:p>
    <w:p w14:paraId="740A75A9" w14:textId="77777777" w:rsidR="00950E1B" w:rsidRDefault="00950E1B" w:rsidP="00950E1B">
      <w:pPr>
        <w:pStyle w:val="ListParagraph"/>
        <w:numPr>
          <w:ilvl w:val="0"/>
          <w:numId w:val="3"/>
        </w:numPr>
      </w:pPr>
      <w:r>
        <w:t>Multiple misspelled words or grammar errors.</w:t>
      </w:r>
    </w:p>
    <w:p w14:paraId="5050CBE8" w14:textId="77777777" w:rsidR="008E1DB7" w:rsidRPr="00455F94" w:rsidRDefault="008E1DB7">
      <w:bookmarkStart w:id="0" w:name="_GoBack"/>
      <w:bookmarkEnd w:id="0"/>
    </w:p>
    <w:sectPr w:rsidR="008E1DB7" w:rsidRPr="00455F94" w:rsidSect="005A2074">
      <w:pgSz w:w="12240" w:h="15840"/>
      <w:pgMar w:top="1080" w:right="72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825"/>
    <w:multiLevelType w:val="hybridMultilevel"/>
    <w:tmpl w:val="229A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911BC"/>
    <w:multiLevelType w:val="hybridMultilevel"/>
    <w:tmpl w:val="38149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562FF"/>
    <w:multiLevelType w:val="hybridMultilevel"/>
    <w:tmpl w:val="5B2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205E7"/>
    <w:multiLevelType w:val="hybridMultilevel"/>
    <w:tmpl w:val="52ACE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94"/>
    <w:rsid w:val="00015FC3"/>
    <w:rsid w:val="00256EEB"/>
    <w:rsid w:val="00455F94"/>
    <w:rsid w:val="005A2074"/>
    <w:rsid w:val="005D265B"/>
    <w:rsid w:val="0081494E"/>
    <w:rsid w:val="008E1DB7"/>
    <w:rsid w:val="00950E1B"/>
    <w:rsid w:val="009D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3CFE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168</Words>
  <Characters>959</Characters>
  <Application>Microsoft Macintosh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cp:lastPrinted>2017-01-17T00:55:00Z</cp:lastPrinted>
  <dcterms:created xsi:type="dcterms:W3CDTF">2017-01-16T23:14:00Z</dcterms:created>
  <dcterms:modified xsi:type="dcterms:W3CDTF">2017-01-17T01:15:00Z</dcterms:modified>
</cp:coreProperties>
</file>